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8C1A2" w14:textId="214FFFD9" w:rsidR="001837C1" w:rsidRPr="00A83E84" w:rsidRDefault="00A83E84" w:rsidP="00A83E84">
      <w:pPr>
        <w:ind w:left="7788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83E84">
        <w:rPr>
          <w:rFonts w:ascii="Times New Roman" w:eastAsia="Times New Roman" w:hAnsi="Times New Roman" w:cs="Times New Roman"/>
          <w:i/>
          <w:sz w:val="24"/>
          <w:szCs w:val="24"/>
        </w:rPr>
        <w:t>Образец</w:t>
      </w:r>
    </w:p>
    <w:p w14:paraId="01A92DCF" w14:textId="77777777" w:rsidR="001837C1" w:rsidRPr="001837C1" w:rsidRDefault="001837C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4000F907" w14:textId="72E31D5C" w:rsidR="00870C79" w:rsidRPr="001837C1" w:rsidRDefault="001837C1" w:rsidP="005A1083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 xml:space="preserve">за резултатите от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проведена </w:t>
      </w:r>
      <w:r w:rsidR="00A83E84" w:rsidRP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среща за излъчване на </w:t>
      </w:r>
      <w:r w:rsidR="005A1083" w:rsidRPr="005A1083">
        <w:rPr>
          <w:rFonts w:ascii="Times New Roman" w:eastAsia="Times New Roman" w:hAnsi="Times New Roman" w:cs="Times New Roman"/>
          <w:b/>
          <w:sz w:val="24"/>
          <w:szCs w:val="24"/>
        </w:rPr>
        <w:t>представители на икономическия сектор</w:t>
      </w:r>
      <w:r w:rsidR="00E30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3E84" w:rsidRPr="0007096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A83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="00070969">
        <w:rPr>
          <w:rFonts w:ascii="Times New Roman" w:eastAsia="Times New Roman" w:hAnsi="Times New Roman" w:cs="Times New Roman"/>
          <w:b/>
          <w:sz w:val="24"/>
          <w:szCs w:val="24"/>
        </w:rPr>
        <w:t xml:space="preserve">егионалния съвет за развитие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E5606C">
        <w:rPr>
          <w:rFonts w:ascii="Times New Roman" w:eastAsia="Times New Roman" w:hAnsi="Times New Roman" w:cs="Times New Roman"/>
          <w:b/>
          <w:sz w:val="24"/>
          <w:szCs w:val="24"/>
        </w:rPr>
        <w:t>Северен централен</w:t>
      </w:r>
      <w:r w:rsidR="00E30B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83E84" w:rsidRPr="00070969">
        <w:rPr>
          <w:rFonts w:ascii="Times New Roman" w:eastAsia="Times New Roman" w:hAnsi="Times New Roman" w:cs="Times New Roman"/>
          <w:b/>
          <w:sz w:val="24"/>
          <w:szCs w:val="24"/>
        </w:rPr>
        <w:t>регион за планиране</w:t>
      </w:r>
      <w:bookmarkStart w:id="0" w:name="_GoBack"/>
      <w:bookmarkEnd w:id="0"/>
    </w:p>
    <w:p w14:paraId="005E588A" w14:textId="748BBFA1" w:rsidR="001837C1" w:rsidRPr="00070969" w:rsidRDefault="00070969" w:rsidP="00E30B9F">
      <w:pPr>
        <w:pStyle w:val="20"/>
        <w:jc w:val="center"/>
      </w:pPr>
      <w:r>
        <w:rPr>
          <w:b/>
        </w:rPr>
        <w:t>/</w:t>
      </w:r>
      <w:r w:rsidRPr="00070969">
        <w:t>посочва се съответн</w:t>
      </w:r>
      <w:r w:rsidR="005A1083">
        <w:t>ия</w:t>
      </w:r>
      <w:r w:rsidRPr="00070969">
        <w:t xml:space="preserve"> </w:t>
      </w:r>
      <w:r w:rsidR="001837C1" w:rsidRPr="00070969">
        <w:t>регион</w:t>
      </w:r>
      <w:r w:rsidR="001837C1" w:rsidRPr="00070969">
        <w:rPr>
          <w:bCs/>
        </w:rPr>
        <w:t xml:space="preserve"> за планиране</w:t>
      </w:r>
      <w:r w:rsidR="001837C1" w:rsidRPr="00070969">
        <w:t>,  за който се отнася/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40FAC6E" w14:textId="38A78133" w:rsidR="00070969" w:rsidRDefault="001837C1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>Процедура за избор на предс</w:t>
      </w:r>
      <w:r w:rsidR="00070969">
        <w:rPr>
          <w:rFonts w:ascii="Times New Roman" w:hAnsi="Times New Roman" w:cs="Times New Roman"/>
          <w:sz w:val="24"/>
        </w:rPr>
        <w:t>т</w:t>
      </w:r>
      <w:r w:rsidR="00070969">
        <w:rPr>
          <w:rFonts w:ascii="Times New Roman" w:hAnsi="Times New Roman" w:cs="Times New Roman"/>
          <w:sz w:val="24"/>
        </w:rPr>
        <w:tab/>
        <w:t>авител</w:t>
      </w:r>
      <w:r w:rsidR="005A1083">
        <w:rPr>
          <w:rFonts w:ascii="Times New Roman" w:hAnsi="Times New Roman" w:cs="Times New Roman"/>
          <w:sz w:val="24"/>
        </w:rPr>
        <w:t>и</w:t>
      </w:r>
      <w:r w:rsidR="00070969">
        <w:rPr>
          <w:rFonts w:ascii="Times New Roman" w:hAnsi="Times New Roman" w:cs="Times New Roman"/>
          <w:sz w:val="24"/>
        </w:rPr>
        <w:t xml:space="preserve"> на</w:t>
      </w:r>
      <w:r w:rsidR="005A1083">
        <w:rPr>
          <w:rFonts w:ascii="Times New Roman" w:hAnsi="Times New Roman" w:cs="Times New Roman"/>
          <w:sz w:val="24"/>
        </w:rPr>
        <w:t xml:space="preserve"> икономическия сектор</w:t>
      </w:r>
      <w:r w:rsidR="00070969">
        <w:rPr>
          <w:rFonts w:ascii="Times New Roman" w:hAnsi="Times New Roman" w:cs="Times New Roman"/>
          <w:sz w:val="24"/>
        </w:rPr>
        <w:t xml:space="preserve"> в Регионалния съвет за развитие </w:t>
      </w:r>
      <w:r w:rsidR="00070969">
        <w:rPr>
          <w:rFonts w:ascii="Times New Roman" w:hAnsi="Times New Roman" w:cs="Times New Roman"/>
          <w:sz w:val="24"/>
          <w:lang w:val="en-US"/>
        </w:rPr>
        <w:t>(РСР)</w:t>
      </w:r>
      <w:r w:rsidR="00070969">
        <w:rPr>
          <w:rFonts w:ascii="Times New Roman" w:hAnsi="Times New Roman" w:cs="Times New Roman"/>
          <w:sz w:val="24"/>
        </w:rPr>
        <w:t xml:space="preserve"> на </w:t>
      </w:r>
      <w:r w:rsidR="00E5606C">
        <w:rPr>
          <w:rFonts w:ascii="Times New Roman" w:hAnsi="Times New Roman" w:cs="Times New Roman"/>
          <w:sz w:val="24"/>
        </w:rPr>
        <w:t>Северен централен</w:t>
      </w:r>
      <w:r w:rsidR="00E30B9F">
        <w:rPr>
          <w:rFonts w:ascii="Times New Roman" w:hAnsi="Times New Roman" w:cs="Times New Roman"/>
          <w:sz w:val="24"/>
        </w:rPr>
        <w:t xml:space="preserve"> </w:t>
      </w:r>
      <w:r w:rsidR="00070969">
        <w:rPr>
          <w:rFonts w:ascii="Times New Roman" w:hAnsi="Times New Roman" w:cs="Times New Roman"/>
          <w:sz w:val="24"/>
        </w:rPr>
        <w:t xml:space="preserve">регион за планиране се проведе </w:t>
      </w:r>
      <w:r w:rsidR="00070969">
        <w:rPr>
          <w:rFonts w:ascii="Times New Roman" w:hAnsi="Times New Roman" w:cs="Times New Roman"/>
          <w:sz w:val="24"/>
          <w:lang w:val="en-US"/>
        </w:rPr>
        <w:t>(</w:t>
      </w:r>
      <w:r w:rsidR="00070969">
        <w:rPr>
          <w:rFonts w:ascii="Times New Roman" w:hAnsi="Times New Roman" w:cs="Times New Roman"/>
          <w:sz w:val="24"/>
        </w:rPr>
        <w:t>неприсъствена</w:t>
      </w:r>
      <w:r w:rsidR="00070969">
        <w:rPr>
          <w:rFonts w:ascii="Times New Roman" w:hAnsi="Times New Roman" w:cs="Times New Roman"/>
          <w:sz w:val="24"/>
          <w:lang w:val="en-US"/>
        </w:rPr>
        <w:t xml:space="preserve">) </w:t>
      </w:r>
      <w:r w:rsidR="00070969">
        <w:rPr>
          <w:rFonts w:ascii="Times New Roman" w:hAnsi="Times New Roman" w:cs="Times New Roman"/>
          <w:sz w:val="24"/>
        </w:rPr>
        <w:t>среща, в която взеха участие:</w:t>
      </w:r>
    </w:p>
    <w:p w14:paraId="2750FBF3" w14:textId="4B5CAACC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1…………………………………………………………………………………………………</w:t>
      </w:r>
    </w:p>
    <w:p w14:paraId="3D112EFF" w14:textId="78C9DC34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2………………………………………………………………………………………………….</w:t>
      </w:r>
    </w:p>
    <w:p w14:paraId="1DE5E43F" w14:textId="047BD4CF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3………………………………………………………………………………………………….</w:t>
      </w:r>
    </w:p>
    <w:p w14:paraId="1D9FCA50" w14:textId="6A10DC4C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4………………………………………………………………………………………………….</w:t>
      </w:r>
    </w:p>
    <w:p w14:paraId="383EFD77" w14:textId="64EA3505" w:rsidR="003D4202" w:rsidRPr="00070969" w:rsidRDefault="003D4202" w:rsidP="003D4202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</w:t>
      </w:r>
      <w:r>
        <w:rPr>
          <w:rFonts w:ascii="Times New Roman" w:hAnsi="Times New Roman" w:cs="Times New Roman"/>
          <w:sz w:val="24"/>
        </w:rPr>
        <w:t>…………………………….</w:t>
      </w:r>
    </w:p>
    <w:p w14:paraId="23E02D0C" w14:textId="77777777" w:rsidR="003D4202" w:rsidRDefault="003D4202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33458531" w14:textId="3CD4204A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Участниците взеха решение представител на </w:t>
      </w:r>
      <w:r w:rsidR="006465ED" w:rsidRPr="006465ED">
        <w:rPr>
          <w:rFonts w:ascii="Times New Roman" w:hAnsi="Times New Roman" w:cs="Times New Roman"/>
          <w:sz w:val="24"/>
        </w:rPr>
        <w:t>икономическия сектор</w:t>
      </w:r>
      <w:r w:rsidR="00E30B9F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в РСР на </w:t>
      </w:r>
      <w:r w:rsidR="00E5606C">
        <w:rPr>
          <w:rFonts w:ascii="Times New Roman" w:hAnsi="Times New Roman" w:cs="Times New Roman"/>
          <w:sz w:val="24"/>
        </w:rPr>
        <w:t xml:space="preserve">Северен централен </w:t>
      </w:r>
      <w:r>
        <w:rPr>
          <w:rFonts w:ascii="Times New Roman" w:hAnsi="Times New Roman" w:cs="Times New Roman"/>
          <w:sz w:val="24"/>
        </w:rPr>
        <w:t xml:space="preserve">регион за </w:t>
      </w:r>
      <w:r w:rsidR="00F66B4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планиране  да бъде: </w:t>
      </w:r>
    </w:p>
    <w:p w14:paraId="7135D93D" w14:textId="6CC2918A" w:rsidR="00F66B4A" w:rsidRDefault="00F66B4A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</w:t>
      </w:r>
      <w:r w:rsidR="00070969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………………………………………………………………………………………………..</w:t>
      </w:r>
      <w:r w:rsidR="003D4202">
        <w:rPr>
          <w:rFonts w:ascii="Times New Roman" w:hAnsi="Times New Roman" w:cs="Times New Roman"/>
          <w:sz w:val="24"/>
        </w:rPr>
        <w:t xml:space="preserve">, </w:t>
      </w:r>
    </w:p>
    <w:p w14:paraId="39DBE67B" w14:textId="230629F1" w:rsidR="00F66B4A" w:rsidRDefault="00F66B4A" w:rsidP="00070969">
      <w:pPr>
        <w:pStyle w:val="20"/>
        <w:shd w:val="clear" w:color="auto" w:fill="auto"/>
        <w:spacing w:after="0" w:line="240" w:lineRule="auto"/>
        <w:ind w:firstLine="709"/>
        <w:jc w:val="center"/>
      </w:pPr>
      <w:r>
        <w:t>/</w:t>
      </w:r>
      <w:r w:rsidR="00070969">
        <w:t>име и длъжност/</w:t>
      </w:r>
      <w:r>
        <w:t>/</w:t>
      </w:r>
    </w:p>
    <w:p w14:paraId="64A3383D" w14:textId="29D2DD3D" w:rsidR="00070969" w:rsidRDefault="003D4202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  резервни представители </w:t>
      </w:r>
      <w:r w:rsidR="00E94659">
        <w:rPr>
          <w:rFonts w:ascii="Times New Roman" w:hAnsi="Times New Roman" w:cs="Times New Roman"/>
          <w:sz w:val="24"/>
        </w:rPr>
        <w:t>да бъдат</w:t>
      </w:r>
      <w:r>
        <w:rPr>
          <w:rFonts w:ascii="Times New Roman" w:hAnsi="Times New Roman" w:cs="Times New Roman"/>
          <w:sz w:val="24"/>
        </w:rPr>
        <w:t>:</w:t>
      </w:r>
    </w:p>
    <w:p w14:paraId="5C69DCB1" w14:textId="77777777" w:rsidR="003D4202" w:rsidRDefault="003D4202" w:rsidP="003D4202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1…………………………………………………………………..</w:t>
      </w:r>
    </w:p>
    <w:p w14:paraId="644461CB" w14:textId="77777777" w:rsidR="003D4202" w:rsidRPr="00070969" w:rsidRDefault="003D4202" w:rsidP="003D4202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2E688D60" w14:textId="77777777" w:rsidR="003D4202" w:rsidRDefault="003D4202" w:rsidP="003D4202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Pr="00070969">
        <w:t xml:space="preserve"> </w:t>
      </w:r>
      <w:r w:rsidRPr="00070969">
        <w:rPr>
          <w:rFonts w:ascii="Times New Roman" w:hAnsi="Times New Roman" w:cs="Times New Roman"/>
          <w:sz w:val="24"/>
        </w:rPr>
        <w:t>…………………………………………………………………..</w:t>
      </w:r>
    </w:p>
    <w:p w14:paraId="5715628E" w14:textId="728CFC39" w:rsidR="003D4202" w:rsidRDefault="003D4202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Присъствали на срещата:</w:t>
      </w:r>
    </w:p>
    <w:p w14:paraId="71799491" w14:textId="1D0FDB75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1…………………………………………………………………..</w:t>
      </w:r>
    </w:p>
    <w:p w14:paraId="2BBF2612" w14:textId="5F243A62" w:rsidR="00070969" w:rsidRPr="00070969" w:rsidRDefault="00070969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676B4B79" w14:textId="79D861F1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Pr="00070969">
        <w:t xml:space="preserve"> </w:t>
      </w:r>
      <w:r w:rsidRPr="00070969">
        <w:rPr>
          <w:rFonts w:ascii="Times New Roman" w:hAnsi="Times New Roman" w:cs="Times New Roman"/>
          <w:sz w:val="24"/>
        </w:rPr>
        <w:t>…………………………………………………………………..</w:t>
      </w:r>
    </w:p>
    <w:p w14:paraId="6F38DB04" w14:textId="26A18245" w:rsidR="00070969" w:rsidRDefault="00070969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1ED0E74B" w14:textId="4C4CEDAA" w:rsidR="003D4202" w:rsidRPr="00070969" w:rsidRDefault="003D4202" w:rsidP="003D4202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34DA1491" w14:textId="5451C71E" w:rsidR="00070969" w:rsidRPr="005E6B89" w:rsidRDefault="00070969" w:rsidP="004053CD">
      <w:pPr>
        <w:spacing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4053CD">
        <w:rPr>
          <w:rFonts w:ascii="Times New Roman" w:hAnsi="Times New Roman" w:cs="Times New Roman"/>
          <w:bCs/>
          <w:sz w:val="16"/>
          <w:szCs w:val="16"/>
        </w:rPr>
        <w:t>/подпис</w:t>
      </w:r>
      <w:r w:rsidR="005A1083">
        <w:rPr>
          <w:rFonts w:ascii="Times New Roman" w:hAnsi="Times New Roman" w:cs="Times New Roman"/>
          <w:bCs/>
          <w:sz w:val="16"/>
          <w:szCs w:val="16"/>
        </w:rPr>
        <w:t>и</w:t>
      </w:r>
      <w:r w:rsidRPr="004053CD">
        <w:rPr>
          <w:rFonts w:ascii="Times New Roman" w:hAnsi="Times New Roman" w:cs="Times New Roman"/>
          <w:bCs/>
          <w:sz w:val="16"/>
          <w:szCs w:val="16"/>
        </w:rPr>
        <w:t xml:space="preserve"> на участниците/</w:t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  <w:t>Дата:</w:t>
      </w:r>
    </w:p>
    <w:sectPr w:rsidR="00070969" w:rsidRPr="005E6B8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B2A01" w14:textId="77777777" w:rsidR="00D03D4B" w:rsidRDefault="00D03D4B" w:rsidP="00243F55">
      <w:pPr>
        <w:spacing w:after="0" w:line="240" w:lineRule="auto"/>
      </w:pPr>
      <w:r>
        <w:separator/>
      </w:r>
    </w:p>
  </w:endnote>
  <w:endnote w:type="continuationSeparator" w:id="0">
    <w:p w14:paraId="0598F923" w14:textId="77777777" w:rsidR="00D03D4B" w:rsidRDefault="00D03D4B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1E95BD7C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60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BEE98" w14:textId="77777777" w:rsidR="00D03D4B" w:rsidRDefault="00D03D4B" w:rsidP="00243F55">
      <w:pPr>
        <w:spacing w:after="0" w:line="240" w:lineRule="auto"/>
      </w:pPr>
      <w:r>
        <w:separator/>
      </w:r>
    </w:p>
  </w:footnote>
  <w:footnote w:type="continuationSeparator" w:id="0">
    <w:p w14:paraId="65B2D191" w14:textId="77777777" w:rsidR="00D03D4B" w:rsidRDefault="00D03D4B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500DA"/>
    <w:rsid w:val="00070969"/>
    <w:rsid w:val="000712EE"/>
    <w:rsid w:val="001837C1"/>
    <w:rsid w:val="00194E1A"/>
    <w:rsid w:val="00243F55"/>
    <w:rsid w:val="00251958"/>
    <w:rsid w:val="00306071"/>
    <w:rsid w:val="00335864"/>
    <w:rsid w:val="00340835"/>
    <w:rsid w:val="003D4202"/>
    <w:rsid w:val="004053CD"/>
    <w:rsid w:val="00463F60"/>
    <w:rsid w:val="004A0E48"/>
    <w:rsid w:val="004D7A76"/>
    <w:rsid w:val="005670B8"/>
    <w:rsid w:val="005A1083"/>
    <w:rsid w:val="005A2E56"/>
    <w:rsid w:val="005D5FD8"/>
    <w:rsid w:val="005E6B89"/>
    <w:rsid w:val="005E7491"/>
    <w:rsid w:val="00603DA1"/>
    <w:rsid w:val="006465ED"/>
    <w:rsid w:val="00674CD5"/>
    <w:rsid w:val="00680804"/>
    <w:rsid w:val="0070506C"/>
    <w:rsid w:val="007563B6"/>
    <w:rsid w:val="00813209"/>
    <w:rsid w:val="008347E8"/>
    <w:rsid w:val="00870C79"/>
    <w:rsid w:val="008C4AA5"/>
    <w:rsid w:val="008E380D"/>
    <w:rsid w:val="009638CC"/>
    <w:rsid w:val="0097694F"/>
    <w:rsid w:val="00A3631F"/>
    <w:rsid w:val="00A83E84"/>
    <w:rsid w:val="00BE7C9D"/>
    <w:rsid w:val="00C25B84"/>
    <w:rsid w:val="00C5533B"/>
    <w:rsid w:val="00CE0DD7"/>
    <w:rsid w:val="00D03D4B"/>
    <w:rsid w:val="00D50202"/>
    <w:rsid w:val="00E30B9F"/>
    <w:rsid w:val="00E5606C"/>
    <w:rsid w:val="00E94659"/>
    <w:rsid w:val="00EB29C4"/>
    <w:rsid w:val="00F428D7"/>
    <w:rsid w:val="00F66B4A"/>
    <w:rsid w:val="00F8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C25F4-8A56-4061-9CCF-531C0C130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VIDA KRUMOVA VLAIKOVA</cp:lastModifiedBy>
  <cp:revision>7</cp:revision>
  <dcterms:created xsi:type="dcterms:W3CDTF">2020-08-06T13:39:00Z</dcterms:created>
  <dcterms:modified xsi:type="dcterms:W3CDTF">2025-01-28T12:54:00Z</dcterms:modified>
</cp:coreProperties>
</file>